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E8" w:rsidRPr="00585B92" w:rsidRDefault="006656E8" w:rsidP="006656E8">
      <w:pPr>
        <w:spacing w:after="0"/>
        <w:jc w:val="center"/>
        <w:rPr>
          <w:rFonts w:ascii="Eras Bold ITC" w:hAnsi="Eras Bold ITC" w:cs="Tahoma"/>
          <w:spacing w:val="42"/>
        </w:rPr>
      </w:pPr>
      <w:r w:rsidRPr="00585B92">
        <w:rPr>
          <w:rFonts w:ascii="Tahoma" w:hAnsi="Tahoma" w:cs="Tahoma"/>
          <w:spacing w:val="42"/>
          <w:sz w:val="36"/>
          <w:szCs w:val="36"/>
        </w:rPr>
        <w:t xml:space="preserve"> </w:t>
      </w:r>
      <w:r w:rsidRPr="00585B92">
        <w:rPr>
          <w:rFonts w:ascii="Eras Bold ITC" w:hAnsi="Eras Bold ITC" w:cs="Tahoma"/>
          <w:spacing w:val="42"/>
        </w:rPr>
        <w:t>Osnovna škola „</w:t>
      </w:r>
      <w:proofErr w:type="spellStart"/>
      <w:r w:rsidRPr="00585B92">
        <w:rPr>
          <w:rFonts w:ascii="Eras Bold ITC" w:hAnsi="Eras Bold ITC" w:cs="Tahoma"/>
          <w:spacing w:val="42"/>
        </w:rPr>
        <w:t>Vazmoslav</w:t>
      </w:r>
      <w:proofErr w:type="spellEnd"/>
      <w:r w:rsidRPr="00585B92">
        <w:rPr>
          <w:rFonts w:ascii="Eras Bold ITC" w:hAnsi="Eras Bold ITC" w:cs="Tahoma"/>
          <w:spacing w:val="42"/>
        </w:rPr>
        <w:t xml:space="preserve"> </w:t>
      </w:r>
      <w:proofErr w:type="spellStart"/>
      <w:r w:rsidRPr="00585B92">
        <w:rPr>
          <w:rFonts w:ascii="Eras Bold ITC" w:hAnsi="Eras Bold ITC" w:cs="Tahoma"/>
          <w:spacing w:val="42"/>
        </w:rPr>
        <w:t>Gržalja</w:t>
      </w:r>
      <w:proofErr w:type="spellEnd"/>
      <w:r w:rsidRPr="00585B92">
        <w:rPr>
          <w:rFonts w:ascii="Eras Bold ITC" w:hAnsi="Eras Bold ITC" w:cs="Tahoma"/>
          <w:spacing w:val="42"/>
        </w:rPr>
        <w:t>“</w:t>
      </w:r>
    </w:p>
    <w:p w:rsidR="006656E8" w:rsidRPr="00585B92" w:rsidRDefault="006656E8" w:rsidP="006656E8">
      <w:pPr>
        <w:spacing w:after="0"/>
        <w:jc w:val="center"/>
        <w:rPr>
          <w:rFonts w:ascii="Eras Bold ITC" w:hAnsi="Eras Bold ITC" w:cs="Tahoma"/>
          <w:spacing w:val="3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40005</wp:posOffset>
            </wp:positionV>
            <wp:extent cx="514350" cy="514350"/>
            <wp:effectExtent l="0" t="0" r="0" b="0"/>
            <wp:wrapNone/>
            <wp:docPr id="2" name="Slika 2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92">
        <w:rPr>
          <w:rFonts w:ascii="Eras Bold ITC" w:hAnsi="Eras Bold ITC" w:cs="Tahoma"/>
          <w:spacing w:val="30"/>
        </w:rPr>
        <w:t>II. istarske brigade 18</w:t>
      </w:r>
    </w:p>
    <w:p w:rsidR="006656E8" w:rsidRPr="00585B92" w:rsidRDefault="006656E8" w:rsidP="006656E8">
      <w:pPr>
        <w:spacing w:after="0"/>
        <w:jc w:val="center"/>
        <w:rPr>
          <w:rFonts w:ascii="Eras Bold ITC" w:hAnsi="Eras Bold ITC" w:cs="Tahoma"/>
          <w:spacing w:val="30"/>
        </w:rPr>
      </w:pPr>
      <w:r w:rsidRPr="00585B92">
        <w:rPr>
          <w:rFonts w:ascii="Eras Bold ITC" w:hAnsi="Eras Bold ITC" w:cs="Tahoma"/>
          <w:spacing w:val="30"/>
        </w:rPr>
        <w:t>B u z e t</w:t>
      </w:r>
    </w:p>
    <w:p w:rsidR="006656E8" w:rsidRPr="00072C8D" w:rsidRDefault="006656E8" w:rsidP="006656E8">
      <w:pPr>
        <w:spacing w:after="0" w:line="240" w:lineRule="atLeast"/>
        <w:jc w:val="center"/>
        <w:rPr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>Tel. 052/662-856, fax: 662-643</w:t>
      </w:r>
    </w:p>
    <w:p w:rsidR="006656E8" w:rsidRPr="00072C8D" w:rsidRDefault="006656E8" w:rsidP="006656E8">
      <w:pPr>
        <w:spacing w:after="0"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 xml:space="preserve">E-mail: </w:t>
      </w:r>
      <w:hyperlink r:id="rId5" w:history="1">
        <w:r w:rsidRPr="003946CB">
          <w:rPr>
            <w:rStyle w:val="Hiperveza"/>
            <w:rFonts w:ascii="Bookman Old Style" w:hAnsi="Bookman Old Style" w:cs="Tahoma"/>
            <w:sz w:val="20"/>
            <w:szCs w:val="20"/>
          </w:rPr>
          <w:t>ured@os-vgrzalja-buzet.skole.hr</w:t>
        </w:r>
      </w:hyperlink>
    </w:p>
    <w:p w:rsidR="00321FF9" w:rsidRDefault="00321FF9" w:rsidP="006656E8">
      <w:pPr>
        <w:spacing w:after="0"/>
      </w:pPr>
    </w:p>
    <w:p w:rsidR="006656E8" w:rsidRDefault="006656E8" w:rsidP="006656E8">
      <w:pPr>
        <w:spacing w:after="0"/>
      </w:pPr>
    </w:p>
    <w:p w:rsidR="006656E8" w:rsidRDefault="006656E8" w:rsidP="006656E8">
      <w:pPr>
        <w:spacing w:after="0"/>
      </w:pPr>
      <w:r>
        <w:t xml:space="preserve">KLASA: </w:t>
      </w:r>
      <w:r w:rsidR="006A3BEF">
        <w:t>406-03/23-01/04</w:t>
      </w:r>
    </w:p>
    <w:p w:rsidR="006656E8" w:rsidRDefault="006656E8" w:rsidP="006656E8">
      <w:pPr>
        <w:spacing w:after="0"/>
      </w:pPr>
      <w:r>
        <w:t xml:space="preserve">URBROJ: </w:t>
      </w:r>
      <w:r w:rsidR="006A3BEF">
        <w:t>2163-46-01-23-4</w:t>
      </w:r>
    </w:p>
    <w:p w:rsidR="006656E8" w:rsidRDefault="006656E8" w:rsidP="006656E8">
      <w:pPr>
        <w:spacing w:after="0"/>
      </w:pPr>
      <w:r>
        <w:t xml:space="preserve">U Buzetu, 22.prosinca 2023. </w:t>
      </w:r>
    </w:p>
    <w:p w:rsidR="006656E8" w:rsidRDefault="006656E8" w:rsidP="006656E8">
      <w:pPr>
        <w:spacing w:after="0"/>
      </w:pPr>
    </w:p>
    <w:p w:rsidR="006656E8" w:rsidRDefault="006656E8" w:rsidP="006656E8">
      <w:pPr>
        <w:spacing w:after="0"/>
      </w:pPr>
      <w:r>
        <w:t>Ravnateljica Osnovne škole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 xml:space="preserve">“, Jadranka Bartolić </w:t>
      </w:r>
      <w:proofErr w:type="spellStart"/>
      <w:r>
        <w:t>Muzica,prof</w:t>
      </w:r>
      <w:proofErr w:type="spellEnd"/>
      <w:r>
        <w:t xml:space="preserve">., po završenom postupku jednostavne nabave evidencijski broj 04/2023 donosi: </w:t>
      </w:r>
    </w:p>
    <w:p w:rsidR="006656E8" w:rsidRDefault="006656E8" w:rsidP="006656E8">
      <w:pPr>
        <w:spacing w:after="0"/>
      </w:pPr>
    </w:p>
    <w:p w:rsidR="006656E8" w:rsidRDefault="006656E8" w:rsidP="006656E8">
      <w:pPr>
        <w:spacing w:after="0"/>
        <w:jc w:val="center"/>
      </w:pPr>
      <w:r>
        <w:t>O</w:t>
      </w:r>
      <w:r w:rsidR="006A3BEF">
        <w:t xml:space="preserve"> </w:t>
      </w:r>
      <w:r>
        <w:t>D</w:t>
      </w:r>
      <w:r w:rsidR="006A3BEF">
        <w:t xml:space="preserve"> </w:t>
      </w:r>
      <w:r>
        <w:t>L</w:t>
      </w:r>
      <w:r w:rsidR="006A3BEF">
        <w:t xml:space="preserve"> </w:t>
      </w:r>
      <w:r>
        <w:t>U</w:t>
      </w:r>
      <w:r w:rsidR="006A3BEF">
        <w:t xml:space="preserve"> </w:t>
      </w:r>
      <w:r>
        <w:t>K</w:t>
      </w:r>
      <w:r w:rsidR="006A3BEF">
        <w:t xml:space="preserve"> </w:t>
      </w:r>
      <w:r>
        <w:t xml:space="preserve">U </w:t>
      </w:r>
      <w:r w:rsidR="006A3BEF">
        <w:t xml:space="preserve"> </w:t>
      </w:r>
      <w:r>
        <w:t>O</w:t>
      </w:r>
      <w:r w:rsidR="006A3BEF">
        <w:t xml:space="preserve"> </w:t>
      </w:r>
      <w:r>
        <w:t xml:space="preserve"> </w:t>
      </w:r>
      <w:proofErr w:type="spellStart"/>
      <w:r>
        <w:t>O</w:t>
      </w:r>
      <w:proofErr w:type="spellEnd"/>
      <w:r w:rsidR="006A3BEF">
        <w:t xml:space="preserve"> </w:t>
      </w:r>
      <w:r>
        <w:t>D</w:t>
      </w:r>
      <w:r w:rsidR="006A3BEF">
        <w:t xml:space="preserve"> </w:t>
      </w:r>
      <w:r>
        <w:t>A</w:t>
      </w:r>
      <w:r w:rsidR="006A3BEF">
        <w:t xml:space="preserve"> </w:t>
      </w:r>
      <w:r>
        <w:t>B</w:t>
      </w:r>
      <w:r w:rsidR="006A3BEF">
        <w:t xml:space="preserve"> </w:t>
      </w:r>
      <w:r>
        <w:t>I</w:t>
      </w:r>
      <w:r w:rsidR="006A3BEF">
        <w:t xml:space="preserve"> </w:t>
      </w:r>
      <w:r>
        <w:t>R</w:t>
      </w:r>
      <w:r w:rsidR="006A3BEF">
        <w:t xml:space="preserve"> </w:t>
      </w:r>
      <w:r>
        <w:t>U</w:t>
      </w:r>
    </w:p>
    <w:p w:rsidR="006656E8" w:rsidRDefault="006656E8" w:rsidP="006656E8">
      <w:pPr>
        <w:spacing w:after="0"/>
        <w:jc w:val="center"/>
      </w:pPr>
    </w:p>
    <w:p w:rsidR="006656E8" w:rsidRDefault="006656E8" w:rsidP="006656E8">
      <w:pPr>
        <w:spacing w:after="0"/>
      </w:pPr>
      <w:r>
        <w:t xml:space="preserve">kojom se odabire ponuda zaprimljena 11.prosinca 2023. godine, ponuditelja ROČ d.o.o., poslovno sjedište u </w:t>
      </w:r>
      <w:proofErr w:type="spellStart"/>
      <w:r>
        <w:t>Roču</w:t>
      </w:r>
      <w:proofErr w:type="spellEnd"/>
      <w:r>
        <w:t xml:space="preserve">, </w:t>
      </w:r>
      <w:proofErr w:type="spellStart"/>
      <w:r>
        <w:t>Roč</w:t>
      </w:r>
      <w:proofErr w:type="spellEnd"/>
      <w:r>
        <w:t xml:space="preserve"> 16, OIB: 86163820473, kojeg zastupa Marko </w:t>
      </w:r>
      <w:proofErr w:type="spellStart"/>
      <w:r>
        <w:t>Pernić</w:t>
      </w:r>
      <w:proofErr w:type="spellEnd"/>
      <w:r>
        <w:t>.</w:t>
      </w:r>
    </w:p>
    <w:p w:rsidR="006656E8" w:rsidRDefault="006656E8" w:rsidP="006656E8">
      <w:pPr>
        <w:spacing w:after="0"/>
      </w:pPr>
    </w:p>
    <w:p w:rsidR="006656E8" w:rsidRDefault="006656E8" w:rsidP="006656E8">
      <w:pPr>
        <w:spacing w:after="0"/>
      </w:pPr>
      <w:r>
        <w:t xml:space="preserve">Sukladno čl. 12 Zakona o javnoj nabavi (NN 120/16) za nabavu roba i usluga procijenjene vrijednosti </w:t>
      </w:r>
      <w:r w:rsidR="006A3BEF">
        <w:t xml:space="preserve">do 200 00,00 kn (bez PDV-a), odnosno za nabavu radova procijenjene vrijednosti do 500,000,00 (bez PDV-a) Škola nije obvezna primjenjivati Zakon o javnoj nabavi. </w:t>
      </w:r>
    </w:p>
    <w:p w:rsidR="006A3BEF" w:rsidRDefault="006A3BEF" w:rsidP="006656E8">
      <w:pPr>
        <w:spacing w:after="0"/>
      </w:pPr>
    </w:p>
    <w:p w:rsidR="006A3BEF" w:rsidRDefault="006A3BEF" w:rsidP="006656E8">
      <w:pPr>
        <w:spacing w:after="0"/>
      </w:pPr>
      <w:r>
        <w:t xml:space="preserve">Podaci o predmetnoj nabavi: </w:t>
      </w:r>
    </w:p>
    <w:p w:rsidR="006A3BEF" w:rsidRDefault="006A3BEF" w:rsidP="006656E8">
      <w:pPr>
        <w:spacing w:after="0"/>
      </w:pPr>
      <w:bookmarkStart w:id="0" w:name="_GoBack"/>
      <w:bookmarkEnd w:id="0"/>
    </w:p>
    <w:p w:rsidR="006A3BEF" w:rsidRDefault="006A3BEF" w:rsidP="006A3BEF">
      <w:pPr>
        <w:spacing w:after="100" w:afterAutospacing="1"/>
      </w:pPr>
      <w:r>
        <w:t xml:space="preserve">1.Predmet nabave: Popravak rasvjete u učionicama Matične škole. </w:t>
      </w:r>
    </w:p>
    <w:p w:rsidR="006A3BEF" w:rsidRDefault="006A3BEF" w:rsidP="006A3BEF">
      <w:pPr>
        <w:spacing w:after="100" w:afterAutospacing="1"/>
      </w:pPr>
      <w:r>
        <w:t xml:space="preserve">2. Cijena odabrane ponude (bez PDV-a) 5.200,00 eura. </w:t>
      </w:r>
    </w:p>
    <w:p w:rsidR="006A3BEF" w:rsidRDefault="006A3BEF" w:rsidP="006A3BEF">
      <w:pPr>
        <w:spacing w:after="100" w:afterAutospacing="1"/>
      </w:pPr>
      <w:r>
        <w:t xml:space="preserve">3.Cijena odabrane ponude ( sa PDV-om) 6.500,00 eura. </w:t>
      </w:r>
    </w:p>
    <w:p w:rsidR="006A3BEF" w:rsidRDefault="006A3BEF" w:rsidP="006A3BEF">
      <w:pPr>
        <w:spacing w:after="100" w:afterAutospacing="1"/>
      </w:pPr>
      <w:r>
        <w:t>4.Način izvršenja: Ugovor</w:t>
      </w:r>
    </w:p>
    <w:p w:rsidR="006A3BEF" w:rsidRDefault="006A3BEF" w:rsidP="006A3BEF">
      <w:pPr>
        <w:spacing w:after="100" w:afterAutospacing="1"/>
      </w:pPr>
    </w:p>
    <w:p w:rsidR="006A3BEF" w:rsidRDefault="006A3BEF" w:rsidP="006656E8">
      <w:pPr>
        <w:spacing w:after="0"/>
      </w:pPr>
      <w:r>
        <w:t xml:space="preserve">Ova Odluka stupa na snagu danom donošenja, dostavlja se ponuditelju i objavljuje na mrežnoj stranici Škole. </w:t>
      </w:r>
    </w:p>
    <w:p w:rsidR="006A3BEF" w:rsidRDefault="006A3BEF" w:rsidP="006656E8">
      <w:pPr>
        <w:spacing w:after="0"/>
      </w:pPr>
    </w:p>
    <w:p w:rsidR="006A3BEF" w:rsidRDefault="006A3BEF" w:rsidP="006656E8">
      <w:pPr>
        <w:spacing w:after="0"/>
      </w:pPr>
      <w:r w:rsidRPr="00BE4E5B">
        <w:rPr>
          <w:noProof/>
          <w:sz w:val="24"/>
          <w:lang w:eastAsia="hr-HR"/>
        </w:rPr>
        <w:drawing>
          <wp:anchor distT="0" distB="0" distL="114300" distR="114300" simplePos="0" relativeHeight="251661312" behindDoc="1" locked="0" layoutInCell="1" allowOverlap="1" wp14:anchorId="01D035C0" wp14:editId="2BAAB91A">
            <wp:simplePos x="0" y="0"/>
            <wp:positionH relativeFrom="margin">
              <wp:posOffset>3429371</wp:posOffset>
            </wp:positionH>
            <wp:positionV relativeFrom="paragraph">
              <wp:posOffset>205740</wp:posOffset>
            </wp:positionV>
            <wp:extent cx="2416439" cy="1428750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798" cy="143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E8"/>
    <w:rsid w:val="00321FF9"/>
    <w:rsid w:val="006656E8"/>
    <w:rsid w:val="006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631D"/>
  <w15:chartTrackingRefBased/>
  <w15:docId w15:val="{15DE3D5B-E7CC-4813-8479-5A92A33C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65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2024-01-03T12:26:00Z</dcterms:created>
  <dcterms:modified xsi:type="dcterms:W3CDTF">2024-01-03T12:45:00Z</dcterms:modified>
</cp:coreProperties>
</file>